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86" w:rsidRPr="00FF1586" w:rsidRDefault="00FF1586" w:rsidP="00FF1586">
      <w:pPr>
        <w:spacing w:after="240"/>
        <w:jc w:val="center"/>
      </w:pPr>
      <w:r w:rsidRPr="00FF1586">
        <w:rPr>
          <w:b/>
          <w:bCs/>
        </w:rPr>
        <w:t>EMORY UNIVERSITY COUNSELING AND PSYCHOLOGICAL SERVICES</w:t>
      </w:r>
      <w:r>
        <w:br/>
      </w:r>
      <w:bookmarkStart w:id="0" w:name="_GoBack"/>
      <w:r w:rsidRPr="00FF1586">
        <w:rPr>
          <w:b/>
          <w:bCs/>
          <w:u w:val="single"/>
        </w:rPr>
        <w:t>INTERN EVALUATION FORM</w:t>
      </w:r>
      <w:bookmarkEnd w:id="0"/>
      <w:r>
        <w:br/>
      </w:r>
      <w:r w:rsidRPr="00FF1586">
        <w:rPr>
          <w:b/>
          <w:bCs/>
          <w:u w:val="single"/>
        </w:rPr>
        <w:t>(Revised, 2015)</w:t>
      </w:r>
    </w:p>
    <w:p w:rsidR="00FF1586" w:rsidRPr="00FF1586" w:rsidRDefault="00FF1586" w:rsidP="00FF1586">
      <w:pPr>
        <w:spacing w:after="240"/>
      </w:pPr>
      <w:r w:rsidRPr="00FF1586">
        <w:t xml:space="preserve">Intern:   _______________________ Supervisor: </w:t>
      </w:r>
      <w:r w:rsidRPr="00FF1586">
        <w:t>_______________________</w:t>
      </w:r>
    </w:p>
    <w:p w:rsidR="00FF1586" w:rsidRPr="00FF1586" w:rsidRDefault="00FF1586" w:rsidP="00FF1586">
      <w:pPr>
        <w:spacing w:after="240"/>
      </w:pPr>
      <w:r w:rsidRPr="00FF1586">
        <w:t>Rating Period: ________________________________</w:t>
      </w:r>
    </w:p>
    <w:p w:rsidR="00FF1586" w:rsidRPr="00FF1586" w:rsidRDefault="00FF1586" w:rsidP="00FF1586">
      <w:pPr>
        <w:spacing w:after="240"/>
        <w:rPr>
          <w:b/>
        </w:rPr>
      </w:pPr>
      <w:r w:rsidRPr="00FF1586">
        <w:rPr>
          <w:b/>
        </w:rPr>
        <w:t>Rate your supervisee on their progress toward achievement of Profession-Wide Competencies below using the following scale:</w:t>
      </w:r>
    </w:p>
    <w:p w:rsidR="00FF1586" w:rsidRPr="00FF1586" w:rsidRDefault="00FF1586" w:rsidP="00FF1586">
      <w:pPr>
        <w:spacing w:after="240"/>
      </w:pPr>
      <w:r w:rsidRPr="00FF1586">
        <w:t xml:space="preserve">N/A </w:t>
      </w:r>
      <w:r w:rsidRPr="00FF1586">
        <w:noBreakHyphen/>
        <w:t xml:space="preserve"> no chance to observe</w:t>
      </w:r>
      <w:r>
        <w:br/>
      </w:r>
      <w:r w:rsidRPr="00FF1586">
        <w:t>1: Unsatisfactory/Below level expected for internship training</w:t>
      </w:r>
      <w:r>
        <w:br/>
      </w:r>
      <w:r w:rsidRPr="00FF1586">
        <w:t>2:  Fair/Needs improvement</w:t>
      </w:r>
      <w:r>
        <w:br/>
      </w:r>
      <w:r w:rsidRPr="00FF1586">
        <w:t>3: Average performance for intern in training</w:t>
      </w:r>
      <w:r>
        <w:br/>
      </w:r>
      <w:r w:rsidRPr="00FF1586">
        <w:t>4: Intermediate performance/Needs limited supervisor assistance in this area</w:t>
      </w:r>
      <w:r>
        <w:br/>
      </w:r>
      <w:r w:rsidRPr="00FF1586">
        <w:t>5: Advanced performance/Could function autonomously in this area</w:t>
      </w:r>
    </w:p>
    <w:p w:rsidR="00FF1586" w:rsidRPr="00FF1586" w:rsidRDefault="00FF1586" w:rsidP="00FF1586">
      <w:pPr>
        <w:spacing w:after="240"/>
        <w:rPr>
          <w:b/>
        </w:rPr>
      </w:pPr>
      <w:r w:rsidRPr="00FF1586">
        <w:rPr>
          <w:b/>
        </w:rPr>
        <w:t xml:space="preserve">Methods of Observation/Evaluation:    </w:t>
      </w:r>
    </w:p>
    <w:p w:rsidR="00FF1586" w:rsidRPr="00FF1586" w:rsidRDefault="00FF1586" w:rsidP="00FF1586">
      <w:pPr>
        <w:spacing w:after="240"/>
      </w:pPr>
      <w:r w:rsidRPr="00FF1586">
        <w:t>___   Video recordings</w:t>
      </w:r>
      <w:r>
        <w:tab/>
      </w:r>
      <w:r>
        <w:tab/>
      </w:r>
      <w:r>
        <w:tab/>
      </w:r>
      <w:r w:rsidRPr="00FF1586">
        <w:t>___Live Observation</w:t>
      </w:r>
      <w:r>
        <w:tab/>
      </w:r>
      <w:r>
        <w:tab/>
      </w:r>
      <w:r w:rsidRPr="00FF1586">
        <w:t>___Role Plays</w:t>
      </w:r>
      <w:r>
        <w:br/>
      </w:r>
      <w:r w:rsidRPr="00FF1586">
        <w:t>___Review of Clinical Documentation</w:t>
      </w:r>
      <w:r>
        <w:tab/>
      </w:r>
      <w:r w:rsidRPr="00FF1586">
        <w:t>___Discussion</w:t>
      </w:r>
      <w:r>
        <w:tab/>
      </w:r>
      <w:r>
        <w:tab/>
      </w:r>
      <w:r>
        <w:tab/>
      </w:r>
      <w:r w:rsidRPr="00FF1586">
        <w:t>___Other</w:t>
      </w:r>
    </w:p>
    <w:p w:rsidR="00FF1586" w:rsidRPr="00FF1586" w:rsidRDefault="00FF1586" w:rsidP="00FF1586">
      <w:pPr>
        <w:spacing w:after="240"/>
        <w:rPr>
          <w:b/>
        </w:rPr>
      </w:pPr>
      <w:r w:rsidRPr="00FF1586">
        <w:rPr>
          <w:b/>
        </w:rPr>
        <w:t>1.  Research</w:t>
      </w:r>
    </w:p>
    <w:p w:rsidR="00FF1586" w:rsidRPr="00FF1586" w:rsidRDefault="00FF1586" w:rsidP="00FF1586">
      <w:pPr>
        <w:spacing w:after="240"/>
      </w:pPr>
      <w:r w:rsidRPr="00FF1586">
        <w:t>___Maintains awareness of research which is relevant to clinical and consultative work</w:t>
      </w:r>
      <w:r>
        <w:br/>
      </w:r>
      <w:r w:rsidRPr="00FF1586">
        <w:t>___Utilizes Evidence-Based intervention strategies, based on review of relevant literature</w:t>
      </w:r>
    </w:p>
    <w:p w:rsidR="00FF1586" w:rsidRPr="00FF1586" w:rsidRDefault="00FF1586" w:rsidP="00FF1586">
      <w:pPr>
        <w:spacing w:after="240"/>
      </w:pPr>
      <w:r w:rsidRPr="00FF1586">
        <w:t>Comments: </w:t>
      </w:r>
      <w:r w:rsidRPr="00FF1586">
        <w:t>____________________________________________________________________</w:t>
      </w:r>
    </w:p>
    <w:p w:rsidR="00FF1586" w:rsidRPr="00FF1586" w:rsidRDefault="00FF1586" w:rsidP="00FF1586">
      <w:pPr>
        <w:spacing w:after="240"/>
        <w:rPr>
          <w:b/>
        </w:rPr>
      </w:pPr>
      <w:r w:rsidRPr="00FF1586">
        <w:rPr>
          <w:b/>
        </w:rPr>
        <w:t>2.  Ethical/Legal Standards:</w:t>
      </w:r>
    </w:p>
    <w:p w:rsidR="00FF1586" w:rsidRPr="00FF1586" w:rsidRDefault="00FF1586" w:rsidP="00FF1586">
      <w:pPr>
        <w:spacing w:after="240"/>
      </w:pPr>
      <w:r w:rsidRPr="00FF1586">
        <w:t>___Demonstrates knowledge of APA ethical standards and ability to apply to clinical work</w:t>
      </w:r>
      <w:r>
        <w:br/>
      </w:r>
      <w:r w:rsidRPr="00FF1586">
        <w:t>___Demonstrates knowledge of laws and regulations related to practice as a Psychologist</w:t>
      </w:r>
      <w:r>
        <w:br/>
      </w:r>
      <w:r w:rsidRPr="00FF1586">
        <w:t>___Demonstrates awareness of relevant legal issues and recent court rulings</w:t>
      </w:r>
      <w:r>
        <w:br/>
      </w:r>
      <w:r w:rsidRPr="00FF1586">
        <w:t>___Demonstrates understanding of the limits of confidentiality and abuse reporting mandates</w:t>
      </w:r>
      <w:r>
        <w:br/>
      </w:r>
      <w:r w:rsidRPr="00FF1586">
        <w:t>___Demonstrates understanding of possible clinical consequences of mandatory reporting</w:t>
      </w:r>
      <w:r>
        <w:br/>
      </w:r>
      <w:r w:rsidRPr="00FF1586">
        <w:t>___Seeks appropriate consultation/supervision regarding legal mandates and ethical guidelines</w:t>
      </w:r>
      <w:r>
        <w:br/>
      </w:r>
      <w:r w:rsidRPr="00FF1586">
        <w:t>___Demonstrates ability to apply ethical guidelines (demonstrates ethical behavior)</w:t>
      </w:r>
      <w:r>
        <w:br/>
      </w:r>
      <w:r w:rsidRPr="00FF1586">
        <w:t>___Provides complete &amp; timely documentation of services per ethical and agency guidelines</w:t>
      </w:r>
      <w:r>
        <w:br/>
      </w:r>
      <w:r w:rsidRPr="00FF1586">
        <w:t>___Demonstrates awareness of the agency's limitations and assets</w:t>
      </w:r>
      <w:r>
        <w:br/>
      </w:r>
      <w:r w:rsidRPr="00FF1586">
        <w:t>___Aware of own limits of competence and knows when to refer or seek consultation</w:t>
      </w:r>
      <w:r>
        <w:br/>
      </w:r>
      <w:r w:rsidRPr="00FF1586">
        <w:t>___Demonstrates awareness of and willingness to explore complexities of ethical dilemmas</w:t>
      </w:r>
      <w:r>
        <w:br/>
      </w:r>
      <w:r w:rsidRPr="00FF1586">
        <w:t>___Maintains appropriate professional boundaries (e.g. aware of dual relationships)</w:t>
      </w:r>
    </w:p>
    <w:p w:rsidR="00FF1586" w:rsidRPr="00FF1586" w:rsidRDefault="00FF1586" w:rsidP="00FF1586">
      <w:pPr>
        <w:spacing w:after="240"/>
      </w:pPr>
      <w:r w:rsidRPr="00FF1586">
        <w:t>Comments: ____________________________________________________________________</w:t>
      </w:r>
    </w:p>
    <w:p w:rsidR="00FF1586" w:rsidRPr="00FF1586" w:rsidRDefault="00FF1586" w:rsidP="00FF1586">
      <w:pPr>
        <w:spacing w:after="240"/>
        <w:rPr>
          <w:b/>
        </w:rPr>
      </w:pPr>
      <w:r w:rsidRPr="00FF1586">
        <w:rPr>
          <w:b/>
        </w:rPr>
        <w:lastRenderedPageBreak/>
        <w:t>3.  Individual and Cultural Diversity:</w:t>
      </w:r>
    </w:p>
    <w:p w:rsidR="00FF1586" w:rsidRPr="00FF1586" w:rsidRDefault="00FF1586" w:rsidP="00FF1586">
      <w:pPr>
        <w:spacing w:after="240"/>
      </w:pPr>
      <w:r w:rsidRPr="00FF1586">
        <w:t>___Critically evaluates the impact of diversity issues (including culture, ethnicity, national origin, gender and gender identity, sexual orientation, SES,  age, religion, privilege, and other sources of  difference) when conceptualizing and diagnosing client concerns</w:t>
      </w:r>
      <w:r>
        <w:br/>
      </w:r>
      <w:r w:rsidRPr="00FF1586">
        <w:t>___Demonstrates competence using differential intervention strategies with clients from</w:t>
      </w:r>
      <w:r>
        <w:br/>
      </w:r>
      <w:r w:rsidRPr="00FF1586">
        <w:t>varying cultural and individual identities</w:t>
      </w:r>
      <w:r>
        <w:br/>
      </w:r>
      <w:r w:rsidRPr="00FF1586">
        <w:t>___Adapts interventions is a culturally sensitive manner to improve the therapeutic process and client outcomes</w:t>
      </w:r>
      <w:r>
        <w:br/>
      </w:r>
      <w:r w:rsidRPr="00FF1586">
        <w:t>___Demonstrates awareness of how own attitudes, values, beliefs, power and cultural identity may affect the treatment process</w:t>
      </w:r>
      <w:r>
        <w:br/>
      </w:r>
      <w:r w:rsidRPr="00FF1586">
        <w:t>___ Demonstrates comfort and competence working with clients from dissimilar cultural identities</w:t>
      </w:r>
    </w:p>
    <w:p w:rsidR="00FF1586" w:rsidRPr="00FF1586" w:rsidRDefault="00FF1586" w:rsidP="00FF1586">
      <w:pPr>
        <w:spacing w:after="240"/>
      </w:pPr>
      <w:r w:rsidRPr="00FF1586">
        <w:t>Comments: ____________________________________________________________________</w:t>
      </w:r>
    </w:p>
    <w:p w:rsidR="00FF1586" w:rsidRPr="00FF1586" w:rsidRDefault="00FF1586" w:rsidP="00FF1586">
      <w:pPr>
        <w:spacing w:after="240"/>
        <w:rPr>
          <w:b/>
        </w:rPr>
      </w:pPr>
      <w:r w:rsidRPr="00FF1586">
        <w:rPr>
          <w:b/>
        </w:rPr>
        <w:t>4.  Professional Values, Attitudes &amp; Behaviors (includes Reflective Practice &amp; Self Awareness):</w:t>
      </w:r>
    </w:p>
    <w:p w:rsidR="00FF1586" w:rsidRPr="00FF1586" w:rsidRDefault="00FF1586" w:rsidP="00FF1586">
      <w:pPr>
        <w:spacing w:after="240"/>
      </w:pPr>
      <w:r w:rsidRPr="00FF1586">
        <w:t>___Demonstrates ability to reflect on own learning process and goals</w:t>
      </w:r>
      <w:r>
        <w:br/>
      </w:r>
      <w:r w:rsidRPr="00FF1586">
        <w:t>___Demonstrates awareness of personal strengths, weaknesses, biases, needs and beliefs</w:t>
      </w:r>
      <w:r>
        <w:br/>
      </w:r>
      <w:r w:rsidRPr="00FF1586">
        <w:t>___Monitors and recognizes one's own limitations as a counselor/psychotherapist</w:t>
      </w:r>
      <w:r>
        <w:br/>
      </w:r>
      <w:r w:rsidRPr="00FF1586">
        <w:t>___Demonstrates openness to evaluation and feedback from supervisors</w:t>
      </w:r>
      <w:r>
        <w:br/>
      </w:r>
      <w:r w:rsidRPr="00FF1586">
        <w:t>___Demonstrates effective use of supervisory time</w:t>
      </w:r>
      <w:r>
        <w:br/>
      </w:r>
      <w:r w:rsidRPr="00FF1586">
        <w:t>___Takes the initiative and actively participates in supervision</w:t>
      </w:r>
      <w:r>
        <w:br/>
      </w:r>
      <w:r w:rsidRPr="00FF1586">
        <w:t>___Demonstrates an understanding of feelings toward authority figures</w:t>
      </w:r>
      <w:r>
        <w:br/>
      </w:r>
      <w:r w:rsidRPr="00FF1586">
        <w:t>___Displays a willingness to be assertive and does not inappropriately defer to supervisor</w:t>
      </w:r>
      <w:r>
        <w:br/>
      </w:r>
      <w:r w:rsidRPr="00FF1586">
        <w:t>___Communicates self to the supervisor appropriately (transparency)</w:t>
      </w:r>
      <w:r>
        <w:br/>
      </w:r>
      <w:r w:rsidRPr="00FF1586">
        <w:t>___Applies what is discussed in supervision to interactions with clients</w:t>
      </w:r>
      <w:r>
        <w:br/>
      </w:r>
      <w:r w:rsidRPr="00FF1586">
        <w:t>___Willing to take risks and acknowledge troublesome areas and mistakes</w:t>
      </w:r>
      <w:r>
        <w:br/>
      </w:r>
      <w:r w:rsidRPr="00FF1586">
        <w:t>___Demonstrates awareness of own feelings toward clients</w:t>
      </w:r>
      <w:r>
        <w:br/>
      </w:r>
      <w:r w:rsidRPr="00FF1586">
        <w:t>___Awareness of clients’ impact on self</w:t>
      </w:r>
      <w:r>
        <w:br/>
      </w:r>
      <w:r w:rsidRPr="00FF1586">
        <w:t>___Understands supervisors’ impact on self</w:t>
      </w:r>
      <w:r>
        <w:br/>
      </w:r>
      <w:r w:rsidRPr="00FF1586">
        <w:t>___Demonstrates ability to manage personal stress and reactions</w:t>
      </w:r>
      <w:r>
        <w:br/>
      </w:r>
      <w:r w:rsidRPr="00FF1586">
        <w:t>___Demonstrates awareness of impact on clients, peers and staff</w:t>
      </w:r>
    </w:p>
    <w:p w:rsidR="00FF1586" w:rsidRPr="00FF1586" w:rsidRDefault="00FF1586" w:rsidP="00FF1586">
      <w:pPr>
        <w:spacing w:after="240"/>
      </w:pPr>
      <w:r w:rsidRPr="00FF1586">
        <w:t>Comments: ____________________________________________________________________</w:t>
      </w:r>
    </w:p>
    <w:p w:rsidR="00FF1586" w:rsidRPr="00FF1586" w:rsidRDefault="00FF1586" w:rsidP="00FF1586">
      <w:pPr>
        <w:spacing w:after="240"/>
        <w:rPr>
          <w:b/>
        </w:rPr>
      </w:pPr>
      <w:r w:rsidRPr="00FF1586">
        <w:rPr>
          <w:b/>
        </w:rPr>
        <w:t>5.  Communication and Interpersonal Skills:</w:t>
      </w:r>
    </w:p>
    <w:p w:rsidR="00FF1586" w:rsidRPr="00FF1586" w:rsidRDefault="00FF1586" w:rsidP="00FF1586">
      <w:pPr>
        <w:spacing w:after="240"/>
      </w:pPr>
      <w:r w:rsidRPr="00FF1586">
        <w:t>___Communicates clearly and effectively in verbal and written formats</w:t>
      </w:r>
      <w:r>
        <w:br/>
      </w:r>
      <w:r w:rsidRPr="00FF1586">
        <w:t>___Relates effectively with other CAPS trainees</w:t>
      </w:r>
      <w:r>
        <w:br/>
      </w:r>
      <w:r w:rsidRPr="00FF1586">
        <w:t>___Relates effectively with CAPS senior staff</w:t>
      </w:r>
      <w:r>
        <w:br/>
      </w:r>
      <w:r w:rsidRPr="00FF1586">
        <w:t>___Relates effectively with CAPS administrative staff</w:t>
      </w:r>
    </w:p>
    <w:p w:rsidR="00FF1586" w:rsidRPr="00FF1586" w:rsidRDefault="00FF1586" w:rsidP="00FF1586">
      <w:pPr>
        <w:spacing w:after="240"/>
      </w:pPr>
      <w:r w:rsidRPr="00FF1586">
        <w:t>Comments: ____________________________________________________________________</w:t>
      </w:r>
    </w:p>
    <w:p w:rsidR="00FF1586" w:rsidRPr="00FF1586" w:rsidRDefault="00FF1586" w:rsidP="00FF1586">
      <w:pPr>
        <w:spacing w:after="240"/>
        <w:rPr>
          <w:b/>
        </w:rPr>
      </w:pPr>
      <w:r w:rsidRPr="00FF1586">
        <w:rPr>
          <w:b/>
        </w:rPr>
        <w:lastRenderedPageBreak/>
        <w:t>6.  Assessment (includes Initial Assessment and ongoing treatment evaluation):</w:t>
      </w:r>
    </w:p>
    <w:p w:rsidR="00FF1586" w:rsidRPr="00FF1586" w:rsidRDefault="00FF1586" w:rsidP="00FF1586">
      <w:pPr>
        <w:spacing w:after="240"/>
      </w:pPr>
      <w:r w:rsidRPr="00FF1586">
        <w:t>___Able to develop hypotheses concerning client behavior and dynamics</w:t>
      </w:r>
      <w:r>
        <w:br/>
      </w:r>
      <w:r w:rsidRPr="00FF1586">
        <w:t>___Verbal and written conceptualizations convey essential elements of client dynamics</w:t>
      </w:r>
      <w:r>
        <w:br/>
      </w:r>
      <w:r w:rsidRPr="00FF1586">
        <w:t>___Aware of when there is a need to seek further information to conceptualize the client</w:t>
      </w:r>
      <w:r>
        <w:br/>
      </w:r>
      <w:r w:rsidRPr="00FF1586">
        <w:t>___Incorporates nonverbal/process components of behavior in formulating client assessments</w:t>
      </w:r>
      <w:r>
        <w:br/>
      </w:r>
      <w:r w:rsidRPr="00FF1586">
        <w:t>___Demonstrates ability to use and interpret CCAPS or other assessments with proficiency</w:t>
      </w:r>
      <w:r>
        <w:br/>
      </w:r>
      <w:r w:rsidRPr="00FF1586">
        <w:t>___Demonstrates competence using diagnostic criteria (DSM 5/other criteria)</w:t>
      </w:r>
      <w:r>
        <w:br/>
      </w:r>
      <w:r w:rsidRPr="00FF1586">
        <w:t>___Uses interview and other data to make differential diagnosis</w:t>
      </w:r>
      <w:r>
        <w:br/>
      </w:r>
      <w:r w:rsidRPr="00FF1586">
        <w:t>___Bases client conceptualization and diagnosis on sound psychological theory</w:t>
      </w:r>
    </w:p>
    <w:p w:rsidR="00FF1586" w:rsidRPr="00FF1586" w:rsidRDefault="00FF1586" w:rsidP="00FF1586">
      <w:pPr>
        <w:spacing w:after="240"/>
      </w:pPr>
      <w:r w:rsidRPr="00FF1586">
        <w:t>Comments: ____________________________________________________________________</w:t>
      </w:r>
    </w:p>
    <w:p w:rsidR="00FF1586" w:rsidRPr="00FF1586" w:rsidRDefault="00FF1586" w:rsidP="00FF1586">
      <w:pPr>
        <w:spacing w:after="240"/>
        <w:rPr>
          <w:b/>
        </w:rPr>
      </w:pPr>
      <w:r w:rsidRPr="00FF1586">
        <w:rPr>
          <w:b/>
        </w:rPr>
        <w:t>7.  Intervention (Including Psychotherapy, Crisis Intervention &amp; Case Management):</w:t>
      </w:r>
    </w:p>
    <w:p w:rsidR="00FF1586" w:rsidRPr="00FF1586" w:rsidRDefault="00FF1586" w:rsidP="00FF1586">
      <w:pPr>
        <w:spacing w:after="240"/>
      </w:pPr>
      <w:r w:rsidRPr="00FF1586">
        <w:t>___Demonstrates ability to employ basic interviewing skills and rapport-building skills</w:t>
      </w:r>
      <w:r>
        <w:br/>
      </w:r>
      <w:r w:rsidRPr="00FF1586">
        <w:t>___Able to explore client thoughts and feelings</w:t>
      </w:r>
      <w:r>
        <w:br/>
      </w:r>
      <w:r w:rsidRPr="00FF1586">
        <w:t>___Responds to clients’ concerns and behaviors in non</w:t>
      </w:r>
      <w:r w:rsidRPr="00FF1586">
        <w:noBreakHyphen/>
        <w:t>judgmental manner</w:t>
      </w:r>
      <w:r>
        <w:br/>
      </w:r>
      <w:r w:rsidRPr="00FF1586">
        <w:t>___Selects interventions based on client needs</w:t>
      </w:r>
      <w:r>
        <w:br/>
      </w:r>
      <w:r w:rsidRPr="00FF1586">
        <w:t>___Develops effective relationships with clients</w:t>
      </w:r>
      <w:r>
        <w:br/>
      </w:r>
      <w:r w:rsidRPr="00FF1586">
        <w:t>___Develops goals appropriate for client issues and treatment model</w:t>
      </w:r>
      <w:r>
        <w:br/>
      </w:r>
      <w:r w:rsidRPr="00FF1586">
        <w:t>___Assesses effectiveness of interventions and adjusts treatment approach</w:t>
      </w:r>
      <w:r>
        <w:br/>
      </w:r>
      <w:r w:rsidRPr="00FF1586">
        <w:t>___Treatment planning incorporates realistic goals for short</w:t>
      </w:r>
      <w:r w:rsidRPr="00FF1586">
        <w:noBreakHyphen/>
        <w:t xml:space="preserve"> vs. longer-term therapy</w:t>
      </w:r>
      <w:r>
        <w:br/>
      </w:r>
      <w:r w:rsidRPr="00FF1586">
        <w:t>___Demonstrates ability to use silence effectively</w:t>
      </w:r>
      <w:r>
        <w:br/>
      </w:r>
      <w:r w:rsidRPr="00FF1586">
        <w:t>___Able to provide both positive and negative feedback to clients</w:t>
      </w:r>
      <w:r>
        <w:br/>
      </w:r>
      <w:r w:rsidRPr="00FF1586">
        <w:t>___Able to explore therapeutic process issues effectively with clients</w:t>
      </w:r>
      <w:r>
        <w:br/>
      </w:r>
      <w:r w:rsidRPr="00FF1586">
        <w:t>___Demonstrates ability to assess client risk and crisis situations</w:t>
      </w:r>
      <w:r>
        <w:br/>
      </w:r>
      <w:r w:rsidRPr="00FF1586">
        <w:t>___Able to intervene appropriately during crisis situations</w:t>
      </w:r>
      <w:r>
        <w:br/>
      </w:r>
      <w:r w:rsidRPr="00FF1586">
        <w:t>___Seeks consultation or supervision when encountering crisis situations</w:t>
      </w:r>
      <w:r>
        <w:br/>
      </w:r>
      <w:r w:rsidRPr="00FF1586">
        <w:t>___Provides appropriate follow</w:t>
      </w:r>
      <w:r w:rsidRPr="00FF1586">
        <w:noBreakHyphen/>
        <w:t>up for crisis clients/consultees</w:t>
      </w:r>
      <w:r>
        <w:br/>
      </w:r>
      <w:r w:rsidRPr="00FF1586">
        <w:t>___Effectively makes referrals as appropriate</w:t>
      </w:r>
    </w:p>
    <w:p w:rsidR="00FF1586" w:rsidRPr="00FF1586" w:rsidRDefault="00FF1586" w:rsidP="00FF1586">
      <w:pPr>
        <w:spacing w:after="240"/>
      </w:pPr>
      <w:r w:rsidRPr="00FF1586">
        <w:t>Comments: ____________________________________________________________________</w:t>
      </w:r>
    </w:p>
    <w:p w:rsidR="00FF1586" w:rsidRPr="00FF1586" w:rsidRDefault="00FF1586" w:rsidP="00FF1586">
      <w:pPr>
        <w:spacing w:after="240"/>
        <w:rPr>
          <w:b/>
        </w:rPr>
      </w:pPr>
      <w:r w:rsidRPr="00FF1586">
        <w:rPr>
          <w:b/>
        </w:rPr>
        <w:t>8.  Consultation/Interprofessional/Interdisciplinary Skills:</w:t>
      </w:r>
    </w:p>
    <w:p w:rsidR="00FF1586" w:rsidRPr="00FF1586" w:rsidRDefault="00FF1586" w:rsidP="00FF1586">
      <w:pPr>
        <w:spacing w:after="240"/>
      </w:pPr>
      <w:r w:rsidRPr="00FF1586">
        <w:t>___Relates effectively with professionals from other disciplines within CAPS</w:t>
      </w:r>
      <w:r>
        <w:br/>
      </w:r>
      <w:r w:rsidRPr="00FF1586">
        <w:t>___Relates effectively with other professionals involved in clients’ treatment (outside of CAPS)</w:t>
      </w:r>
      <w:r>
        <w:br/>
      </w:r>
      <w:r w:rsidRPr="00FF1586">
        <w:t>___Demonstrates effective relationships with campus constituents and professionals in</w:t>
      </w:r>
    </w:p>
    <w:p w:rsidR="00FF1586" w:rsidRPr="00FF1586" w:rsidRDefault="00FF1586" w:rsidP="00FF1586">
      <w:pPr>
        <w:spacing w:after="240"/>
      </w:pPr>
      <w:r w:rsidRPr="00FF1586">
        <w:t>Comments: ____________________________________________________________________</w:t>
      </w:r>
    </w:p>
    <w:p w:rsidR="00FF1586" w:rsidRDefault="00FF1586" w:rsidP="00FF1586">
      <w:pPr>
        <w:spacing w:after="240"/>
        <w:rPr>
          <w:b/>
        </w:rPr>
      </w:pPr>
    </w:p>
    <w:p w:rsidR="00FF1586" w:rsidRDefault="00FF1586" w:rsidP="00FF1586">
      <w:pPr>
        <w:spacing w:after="240"/>
        <w:rPr>
          <w:b/>
        </w:rPr>
      </w:pPr>
    </w:p>
    <w:p w:rsidR="00FF1586" w:rsidRDefault="00FF1586" w:rsidP="00FF1586">
      <w:pPr>
        <w:spacing w:after="240"/>
        <w:rPr>
          <w:b/>
        </w:rPr>
      </w:pPr>
      <w:r w:rsidRPr="00FF1586">
        <w:rPr>
          <w:b/>
        </w:rPr>
        <w:lastRenderedPageBreak/>
        <w:t>9. Describe the intern's strengths:</w:t>
      </w:r>
    </w:p>
    <w:p w:rsidR="00FF1586" w:rsidRDefault="00FF1586" w:rsidP="00FF1586">
      <w:pPr>
        <w:spacing w:after="240"/>
      </w:pPr>
      <w:r>
        <w:t>__________</w:t>
      </w:r>
      <w:r w:rsidRPr="00FF1586">
        <w:t>___________________________________________________________________</w:t>
      </w:r>
    </w:p>
    <w:p w:rsidR="00FF1586" w:rsidRPr="00FF1586" w:rsidRDefault="00FF1586" w:rsidP="00FF1586">
      <w:pPr>
        <w:spacing w:after="240"/>
      </w:pPr>
      <w:r>
        <w:t>_________</w:t>
      </w:r>
      <w:r w:rsidRPr="00FF1586">
        <w:t>____________________________________________________________________</w:t>
      </w:r>
    </w:p>
    <w:p w:rsidR="00FF1586" w:rsidRPr="00FF1586" w:rsidRDefault="00FF1586" w:rsidP="00FF1586">
      <w:pPr>
        <w:spacing w:after="240"/>
      </w:pPr>
      <w:r>
        <w:t>__________</w:t>
      </w:r>
      <w:r w:rsidRPr="00FF1586">
        <w:t>____________________________________________________________________</w:t>
      </w:r>
    </w:p>
    <w:p w:rsidR="00FF1586" w:rsidRPr="00FF1586" w:rsidRDefault="00FF1586" w:rsidP="00FF1586">
      <w:pPr>
        <w:spacing w:after="240"/>
      </w:pPr>
      <w:r>
        <w:t>__________</w:t>
      </w:r>
      <w:r w:rsidRPr="00FF1586">
        <w:t>____________________________________________________________________</w:t>
      </w:r>
    </w:p>
    <w:p w:rsidR="00FF1586" w:rsidRDefault="00FF1586" w:rsidP="00FF1586">
      <w:pPr>
        <w:spacing w:after="240"/>
        <w:rPr>
          <w:b/>
        </w:rPr>
      </w:pPr>
      <w:r w:rsidRPr="00FF1586">
        <w:rPr>
          <w:b/>
        </w:rPr>
        <w:t>10. Describe areas for further development:</w:t>
      </w:r>
    </w:p>
    <w:p w:rsidR="00FF1586" w:rsidRPr="00FF1586" w:rsidRDefault="00FF1586" w:rsidP="00FF1586">
      <w:pPr>
        <w:spacing w:after="240"/>
      </w:pPr>
      <w:r>
        <w:t>__________</w:t>
      </w:r>
      <w:r w:rsidRPr="00FF1586">
        <w:t>____________________________________________________________________</w:t>
      </w:r>
    </w:p>
    <w:p w:rsidR="00FF1586" w:rsidRPr="00FF1586" w:rsidRDefault="00FF1586" w:rsidP="00FF1586">
      <w:pPr>
        <w:spacing w:after="240"/>
      </w:pPr>
      <w:r>
        <w:t>__________</w:t>
      </w:r>
      <w:r w:rsidRPr="00FF1586">
        <w:t>____________________________________________________________________</w:t>
      </w:r>
    </w:p>
    <w:p w:rsidR="00FF1586" w:rsidRPr="00FF1586" w:rsidRDefault="00FF1586" w:rsidP="00FF1586">
      <w:pPr>
        <w:spacing w:after="240"/>
      </w:pPr>
      <w:r>
        <w:t>__________</w:t>
      </w:r>
      <w:r w:rsidRPr="00FF1586">
        <w:t>____________________________________________________________________</w:t>
      </w:r>
    </w:p>
    <w:p w:rsidR="00FF1586" w:rsidRPr="00FF1586" w:rsidRDefault="00FF1586" w:rsidP="00FF1586">
      <w:pPr>
        <w:spacing w:after="240"/>
      </w:pPr>
      <w:r>
        <w:t>__________</w:t>
      </w:r>
      <w:r w:rsidRPr="00FF1586">
        <w:t>____________________________________________________________________</w:t>
      </w:r>
    </w:p>
    <w:p w:rsidR="00FF1586" w:rsidRPr="00FF1586" w:rsidRDefault="00FF1586" w:rsidP="00FF1586">
      <w:pPr>
        <w:spacing w:after="240"/>
        <w:rPr>
          <w:b/>
        </w:rPr>
      </w:pPr>
    </w:p>
    <w:p w:rsidR="00FF1586" w:rsidRDefault="00FF1586" w:rsidP="00FF1586">
      <w:pPr>
        <w:spacing w:after="240"/>
      </w:pPr>
      <w:r w:rsidRPr="00FF1586">
        <w:t xml:space="preserve">Supervisor:___________________ </w:t>
      </w:r>
      <w:r>
        <w:tab/>
      </w:r>
      <w:r w:rsidRPr="00FF1586">
        <w:t>Date____________________________</w:t>
      </w:r>
    </w:p>
    <w:p w:rsidR="00FF1586" w:rsidRPr="00FF1586" w:rsidRDefault="00FF1586" w:rsidP="00FF1586">
      <w:pPr>
        <w:spacing w:after="240"/>
      </w:pPr>
      <w:r w:rsidRPr="00FF1586">
        <w:t>Intern:_______________________</w:t>
      </w:r>
      <w:r>
        <w:tab/>
      </w:r>
      <w:r w:rsidRPr="00FF1586">
        <w:t>Date: ____________________________</w:t>
      </w:r>
    </w:p>
    <w:p w:rsidR="00FF1586" w:rsidRPr="00FF1586" w:rsidRDefault="00FF1586" w:rsidP="00FF1586">
      <w:pPr>
        <w:spacing w:after="240"/>
      </w:pPr>
    </w:p>
    <w:p w:rsidR="00535943" w:rsidRDefault="00FF1586" w:rsidP="00FF1586">
      <w:pPr>
        <w:spacing w:after="240"/>
      </w:pPr>
    </w:p>
    <w:sectPr w:rsidR="00535943" w:rsidSect="004C7B4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C00A6"/>
    <w:multiLevelType w:val="multilevel"/>
    <w:tmpl w:val="05A4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86"/>
    <w:rsid w:val="000B46A3"/>
    <w:rsid w:val="004C7B46"/>
    <w:rsid w:val="004F07BE"/>
    <w:rsid w:val="0084751D"/>
    <w:rsid w:val="00F47614"/>
    <w:rsid w:val="00FF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0E0E89"/>
  <w14:defaultImageDpi w14:val="32767"/>
  <w15:chartTrackingRefBased/>
  <w15:docId w15:val="{447ABB27-FDEE-0A42-8507-E71C5FA1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586"/>
    <w:rPr>
      <w:color w:val="0563C1" w:themeColor="hyperlink"/>
      <w:u w:val="single"/>
    </w:rPr>
  </w:style>
  <w:style w:type="character" w:styleId="UnresolvedMention">
    <w:name w:val="Unresolved Mention"/>
    <w:basedOn w:val="DefaultParagraphFont"/>
    <w:uiPriority w:val="99"/>
    <w:rsid w:val="00FF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89986">
      <w:bodyDiv w:val="1"/>
      <w:marLeft w:val="0"/>
      <w:marRight w:val="0"/>
      <w:marTop w:val="0"/>
      <w:marBottom w:val="0"/>
      <w:divBdr>
        <w:top w:val="none" w:sz="0" w:space="0" w:color="auto"/>
        <w:left w:val="none" w:sz="0" w:space="0" w:color="auto"/>
        <w:bottom w:val="none" w:sz="0" w:space="0" w:color="auto"/>
        <w:right w:val="none" w:sz="0" w:space="0" w:color="auto"/>
      </w:divBdr>
      <w:divsChild>
        <w:div w:id="1332097771">
          <w:marLeft w:val="0"/>
          <w:marRight w:val="0"/>
          <w:marTop w:val="0"/>
          <w:marBottom w:val="600"/>
          <w:divBdr>
            <w:top w:val="none" w:sz="0" w:space="0" w:color="auto"/>
            <w:left w:val="none" w:sz="0" w:space="0" w:color="auto"/>
            <w:bottom w:val="none" w:sz="0" w:space="0" w:color="auto"/>
            <w:right w:val="none" w:sz="0" w:space="0" w:color="auto"/>
          </w:divBdr>
          <w:divsChild>
            <w:div w:id="852959363">
              <w:marLeft w:val="0"/>
              <w:marRight w:val="0"/>
              <w:marTop w:val="0"/>
              <w:marBottom w:val="0"/>
              <w:divBdr>
                <w:top w:val="none" w:sz="0" w:space="0" w:color="auto"/>
                <w:left w:val="none" w:sz="0" w:space="0" w:color="auto"/>
                <w:bottom w:val="none" w:sz="0" w:space="0" w:color="auto"/>
                <w:right w:val="none" w:sz="0" w:space="0" w:color="auto"/>
              </w:divBdr>
            </w:div>
          </w:divsChild>
        </w:div>
        <w:div w:id="1842965780">
          <w:marLeft w:val="0"/>
          <w:marRight w:val="0"/>
          <w:marTop w:val="0"/>
          <w:marBottom w:val="0"/>
          <w:divBdr>
            <w:top w:val="single" w:sz="36" w:space="0" w:color="006A51"/>
            <w:left w:val="none" w:sz="0" w:space="0" w:color="auto"/>
            <w:bottom w:val="none" w:sz="0" w:space="0" w:color="auto"/>
            <w:right w:val="none" w:sz="0" w:space="0" w:color="auto"/>
          </w:divBdr>
        </w:div>
      </w:divsChild>
    </w:div>
    <w:div w:id="1460225369">
      <w:bodyDiv w:val="1"/>
      <w:marLeft w:val="0"/>
      <w:marRight w:val="0"/>
      <w:marTop w:val="0"/>
      <w:marBottom w:val="0"/>
      <w:divBdr>
        <w:top w:val="none" w:sz="0" w:space="0" w:color="auto"/>
        <w:left w:val="none" w:sz="0" w:space="0" w:color="auto"/>
        <w:bottom w:val="none" w:sz="0" w:space="0" w:color="auto"/>
        <w:right w:val="none" w:sz="0" w:space="0" w:color="auto"/>
      </w:divBdr>
      <w:divsChild>
        <w:div w:id="736055793">
          <w:marLeft w:val="0"/>
          <w:marRight w:val="0"/>
          <w:marTop w:val="0"/>
          <w:marBottom w:val="600"/>
          <w:divBdr>
            <w:top w:val="none" w:sz="0" w:space="0" w:color="auto"/>
            <w:left w:val="none" w:sz="0" w:space="0" w:color="auto"/>
            <w:bottom w:val="none" w:sz="0" w:space="0" w:color="auto"/>
            <w:right w:val="none" w:sz="0" w:space="0" w:color="auto"/>
          </w:divBdr>
          <w:divsChild>
            <w:div w:id="2060980630">
              <w:marLeft w:val="0"/>
              <w:marRight w:val="0"/>
              <w:marTop w:val="0"/>
              <w:marBottom w:val="0"/>
              <w:divBdr>
                <w:top w:val="none" w:sz="0" w:space="0" w:color="auto"/>
                <w:left w:val="none" w:sz="0" w:space="0" w:color="auto"/>
                <w:bottom w:val="none" w:sz="0" w:space="0" w:color="auto"/>
                <w:right w:val="none" w:sz="0" w:space="0" w:color="auto"/>
              </w:divBdr>
            </w:div>
          </w:divsChild>
        </w:div>
        <w:div w:id="1465386677">
          <w:marLeft w:val="0"/>
          <w:marRight w:val="0"/>
          <w:marTop w:val="0"/>
          <w:marBottom w:val="0"/>
          <w:divBdr>
            <w:top w:val="single" w:sz="36" w:space="0" w:color="006A5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Mingxuan</dc:creator>
  <cp:keywords/>
  <dc:description/>
  <cp:lastModifiedBy>Li, Mingxuan</cp:lastModifiedBy>
  <cp:revision>1</cp:revision>
  <dcterms:created xsi:type="dcterms:W3CDTF">2018-11-30T18:30:00Z</dcterms:created>
  <dcterms:modified xsi:type="dcterms:W3CDTF">2018-11-30T18:39:00Z</dcterms:modified>
</cp:coreProperties>
</file>